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F0B2" w14:textId="77777777" w:rsidR="00FB2646" w:rsidRPr="00926C66" w:rsidRDefault="00FB2646" w:rsidP="00E27DA9">
      <w:pPr>
        <w:tabs>
          <w:tab w:val="num" w:pos="720"/>
        </w:tabs>
        <w:ind w:left="720" w:hanging="360"/>
        <w:rPr>
          <w:b/>
          <w:bCs/>
          <w:i/>
          <w:iCs/>
          <w:u w:val="single"/>
        </w:rPr>
      </w:pPr>
      <w:r w:rsidRPr="00926C66">
        <w:rPr>
          <w:b/>
          <w:bCs/>
          <w:i/>
          <w:iCs/>
          <w:u w:val="single"/>
        </w:rPr>
        <w:t>Name</w:t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r w:rsidRPr="00926C66">
        <w:rPr>
          <w:b/>
          <w:bCs/>
          <w:i/>
          <w:iCs/>
          <w:u w:val="single"/>
        </w:rPr>
        <w:tab/>
      </w:r>
      <w:proofErr w:type="gramStart"/>
      <w:r w:rsidRPr="00926C66">
        <w:rPr>
          <w:b/>
          <w:bCs/>
          <w:i/>
          <w:iCs/>
          <w:u w:val="single"/>
        </w:rPr>
        <w:tab/>
        <w:t xml:space="preserve"> </w:t>
      </w:r>
      <w:r>
        <w:rPr>
          <w:b/>
          <w:bCs/>
          <w:i/>
          <w:iCs/>
        </w:rPr>
        <w:t xml:space="preserve"> Hour</w:t>
      </w:r>
      <w:proofErr w:type="gramEnd"/>
      <w:r>
        <w:rPr>
          <w:b/>
          <w:bCs/>
          <w:i/>
          <w:iCs/>
        </w:rPr>
        <w:t xml:space="preserve">: 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</w:p>
    <w:p w14:paraId="0F14BF93" w14:textId="77777777" w:rsidR="00FB2646" w:rsidRDefault="00FB2646" w:rsidP="00FB2646">
      <w:pPr>
        <w:tabs>
          <w:tab w:val="num" w:pos="720"/>
        </w:tabs>
        <w:ind w:left="720" w:hanging="360"/>
        <w:jc w:val="center"/>
        <w:rPr>
          <w:b/>
          <w:bCs/>
          <w:i/>
          <w:iCs/>
        </w:rPr>
      </w:pPr>
      <w:r w:rsidRPr="00E7431D">
        <w:rPr>
          <w:b/>
          <w:bCs/>
          <w:i/>
          <w:iCs/>
        </w:rPr>
        <w:t>Target Marketing: Targeting More than One Market</w:t>
      </w:r>
    </w:p>
    <w:p w14:paraId="07EDF489" w14:textId="67F58879" w:rsidR="00A35B58" w:rsidRPr="00FB2646" w:rsidRDefault="00FB2646" w:rsidP="00FB2646">
      <w:pPr>
        <w:tabs>
          <w:tab w:val="num" w:pos="720"/>
        </w:tabs>
        <w:ind w:left="720" w:hanging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Research </w:t>
      </w:r>
      <w:proofErr w:type="gramStart"/>
      <w:r w:rsidR="00221000">
        <w:rPr>
          <w:b/>
          <w:bCs/>
          <w:i/>
          <w:iCs/>
        </w:rPr>
        <w:t xml:space="preserve">8 </w:t>
      </w:r>
      <w:r>
        <w:rPr>
          <w:b/>
          <w:bCs/>
          <w:i/>
          <w:iCs/>
        </w:rPr>
        <w:t xml:space="preserve"> Markets</w:t>
      </w:r>
      <w:proofErr w:type="gramEnd"/>
    </w:p>
    <w:p w14:paraId="724AD7B1" w14:textId="42BE4FEB" w:rsidR="007F7EF5" w:rsidRDefault="0091691C" w:rsidP="00DB37E3">
      <w:pPr>
        <w:tabs>
          <w:tab w:val="num" w:pos="720"/>
        </w:tabs>
      </w:pPr>
      <w:r>
        <w:t xml:space="preserve">Below </w:t>
      </w:r>
      <w:r w:rsidR="007F7EF5">
        <w:t>are</w:t>
      </w:r>
      <w:r>
        <w:t xml:space="preserve"> </w:t>
      </w:r>
      <w:r w:rsidR="007F7EF5">
        <w:t>several</w:t>
      </w:r>
      <w:r>
        <w:t xml:space="preserve"> types of customer markets that are targeted by hotels.  Hotels </w:t>
      </w:r>
      <w:r w:rsidR="007F7EF5">
        <w:t>can target niche markets, but many d</w:t>
      </w:r>
      <w:r>
        <w:t>o not target just one</w:t>
      </w:r>
      <w:r w:rsidR="007F7EF5">
        <w:t xml:space="preserve"> single </w:t>
      </w:r>
      <w:r>
        <w:t xml:space="preserve">market.  They target several </w:t>
      </w:r>
      <w:r w:rsidR="007F7EF5">
        <w:t xml:space="preserve">and use target marketing </w:t>
      </w:r>
      <w:r w:rsidR="00470C0F">
        <w:t>strategies</w:t>
      </w:r>
      <w:r w:rsidR="007F7EF5">
        <w:t xml:space="preserve"> to target several markets or pieces of </w:t>
      </w:r>
      <w:proofErr w:type="gramStart"/>
      <w:r w:rsidR="007F7EF5">
        <w:t>the pie</w:t>
      </w:r>
      <w:proofErr w:type="gramEnd"/>
      <w:r w:rsidR="007F7EF5">
        <w:t>.  As a re</w:t>
      </w:r>
      <w:r w:rsidR="008D1015">
        <w:t>sult</w:t>
      </w:r>
      <w:r w:rsidR="007F7EF5">
        <w:t xml:space="preserve">, they </w:t>
      </w:r>
      <w:r>
        <w:t xml:space="preserve">offer a variety of different amenities to attract several different markets to stay at their hotel. </w:t>
      </w:r>
    </w:p>
    <w:p w14:paraId="5841D944" w14:textId="4C2CF4EF" w:rsidR="00DB37E3" w:rsidRDefault="007F7EF5" w:rsidP="00DB37E3">
      <w:pPr>
        <w:tabs>
          <w:tab w:val="num" w:pos="720"/>
        </w:tabs>
      </w:pPr>
      <w:r>
        <w:t xml:space="preserve">Directions: </w:t>
      </w:r>
      <w:proofErr w:type="gramStart"/>
      <w:r>
        <w:t xml:space="preserve"> </w:t>
      </w:r>
      <w:r w:rsidR="0091691C">
        <w:t>Review</w:t>
      </w:r>
      <w:proofErr w:type="gramEnd"/>
      <w:r w:rsidR="0091691C">
        <w:t xml:space="preserve"> the list</w:t>
      </w:r>
      <w:r>
        <w:t xml:space="preserve"> of different target markets for hotels</w:t>
      </w:r>
      <w:r w:rsidR="0091691C">
        <w:t>.  Y</w:t>
      </w:r>
      <w:r>
        <w:t xml:space="preserve">our test for this unit will be to create </w:t>
      </w:r>
      <w:r w:rsidR="0091691C">
        <w:t>a hotel in a location of your choice</w:t>
      </w:r>
      <w:r>
        <w:t xml:space="preserve"> that targets </w:t>
      </w:r>
      <w:r w:rsidR="008D1015">
        <w:t xml:space="preserve">three different </w:t>
      </w:r>
      <w:r>
        <w:t>markets</w:t>
      </w:r>
      <w:r w:rsidR="008D1015">
        <w:t xml:space="preserve"> (2 customer profiles)</w:t>
      </w:r>
      <w:r>
        <w:t xml:space="preserve">. Based on your target markets, you will </w:t>
      </w:r>
      <w:r w:rsidR="0091691C">
        <w:t>offer amenities</w:t>
      </w:r>
      <w:r>
        <w:t xml:space="preserve"> and design your property to get them to s</w:t>
      </w:r>
      <w:r w:rsidR="0091691C">
        <w:t xml:space="preserve">tay at your hotel.  Below </w:t>
      </w:r>
      <w:r w:rsidR="00DB37E3">
        <w:t>are</w:t>
      </w:r>
      <w:r w:rsidR="008C5F9D">
        <w:t xml:space="preserve"> 19 types of travelers</w:t>
      </w:r>
      <w:r>
        <w:t xml:space="preserve"> that book hotels</w:t>
      </w:r>
      <w:r w:rsidR="008C5F9D">
        <w:t>.  Review the list</w:t>
      </w:r>
      <w:r>
        <w:t xml:space="preserve"> and </w:t>
      </w:r>
      <w:r w:rsidR="00DB37E3">
        <w:t xml:space="preserve">google </w:t>
      </w:r>
      <w:r>
        <w:t>the d</w:t>
      </w:r>
      <w:r w:rsidR="00DB37E3">
        <w:t xml:space="preserve">efinition or brief description of each if </w:t>
      </w:r>
      <w:r>
        <w:t>you are not sure what it means</w:t>
      </w:r>
      <w:r w:rsidR="00DB37E3">
        <w:t>.</w:t>
      </w:r>
    </w:p>
    <w:p w14:paraId="189837C7" w14:textId="49F77508" w:rsidR="008C5F9D" w:rsidRDefault="008C5F9D" w:rsidP="00DB37E3">
      <w:pPr>
        <w:tabs>
          <w:tab w:val="num" w:pos="720"/>
        </w:tabs>
      </w:pPr>
      <w:r>
        <w:t xml:space="preserve">You will research </w:t>
      </w:r>
      <w:r w:rsidR="00731EB2">
        <w:t>8</w:t>
      </w:r>
      <w:r>
        <w:t xml:space="preserve"> of these types of travelers using </w:t>
      </w:r>
      <w:r w:rsidR="00083BF3">
        <w:t>ChatGPT</w:t>
      </w:r>
      <w:r>
        <w:t xml:space="preserve">.  Go to </w:t>
      </w:r>
      <w:r w:rsidR="00083BF3">
        <w:t>ChatGPT</w:t>
      </w:r>
      <w:r w:rsidR="007F7EF5">
        <w:t xml:space="preserve"> and </w:t>
      </w:r>
      <w:proofErr w:type="gramStart"/>
      <w:r w:rsidR="007F7EF5">
        <w:t>s</w:t>
      </w:r>
      <w:r>
        <w:t>earch</w:t>
      </w:r>
      <w:proofErr w:type="gramEnd"/>
      <w:r>
        <w:t xml:space="preserve"> </w:t>
      </w:r>
      <w:r w:rsidR="00731EB2">
        <w:t>eight</w:t>
      </w:r>
      <w:r w:rsidR="007F7EF5">
        <w:t xml:space="preserve"> </w:t>
      </w:r>
      <w:r>
        <w:t xml:space="preserve">of </w:t>
      </w:r>
      <w:r w:rsidR="00DB37E3">
        <w:t>these</w:t>
      </w:r>
      <w:r>
        <w:t xml:space="preserve"> listed below</w:t>
      </w:r>
      <w:r w:rsidR="00DB37E3">
        <w:t xml:space="preserve">.  For example, If I think I would want to target family travelers I would search in </w:t>
      </w:r>
      <w:r w:rsidR="00083BF3">
        <w:t>ChatGPT</w:t>
      </w:r>
      <w:r>
        <w:t xml:space="preserve"> </w:t>
      </w:r>
      <w:r w:rsidRPr="007F7EF5">
        <w:rPr>
          <w:b/>
          <w:bCs/>
          <w:i/>
          <w:iCs/>
        </w:rPr>
        <w:t>“What is the customer profile for Family Travelers for Hotels”</w:t>
      </w:r>
      <w:r w:rsidR="008D1015">
        <w:rPr>
          <w:b/>
          <w:bCs/>
          <w:i/>
          <w:iCs/>
        </w:rPr>
        <w:t>.</w:t>
      </w:r>
      <w:r w:rsidRPr="007F7EF5">
        <w:rPr>
          <w:b/>
          <w:bCs/>
          <w:i/>
          <w:iCs/>
        </w:rPr>
        <w:t xml:space="preserve"> </w:t>
      </w:r>
      <w:r>
        <w:t xml:space="preserve"> From the data generated</w:t>
      </w:r>
      <w:r w:rsidR="008D1015">
        <w:t xml:space="preserve">, </w:t>
      </w:r>
      <w:r>
        <w:t xml:space="preserve">fill in </w:t>
      </w:r>
      <w:r w:rsidR="00DB37E3">
        <w:t xml:space="preserve">each row of the table on the next three pages.  </w:t>
      </w:r>
      <w:r w:rsidR="007F7EF5">
        <w:t xml:space="preserve">In the left column, </w:t>
      </w:r>
      <w:r w:rsidR="00DB37E3">
        <w:t xml:space="preserve">enter </w:t>
      </w:r>
      <w:r w:rsidR="007F7EF5">
        <w:t>the name of the type of traveler.  In this case “</w:t>
      </w:r>
      <w:r w:rsidR="00DB37E3">
        <w:t>Family Travelers</w:t>
      </w:r>
      <w:r w:rsidR="007F7EF5">
        <w:t>”</w:t>
      </w:r>
      <w:r w:rsidR="00DB37E3">
        <w:t xml:space="preserve"> as the title.  In the right column fill in the bullet lists with the key details you would want to focus on</w:t>
      </w:r>
      <w:r w:rsidR="007F7EF5">
        <w:t xml:space="preserve"> for each of the 4 types of segmentation we are learning.</w:t>
      </w:r>
    </w:p>
    <w:p w14:paraId="35F92054" w14:textId="22A096A6" w:rsidR="0091691C" w:rsidRDefault="0091691C" w:rsidP="0091691C">
      <w:pPr>
        <w:tabs>
          <w:tab w:val="num" w:pos="720"/>
        </w:tabs>
        <w:ind w:left="720" w:hanging="360"/>
      </w:pPr>
      <w:r w:rsidRPr="0091691C">
        <w:rPr>
          <w:noProof/>
        </w:rPr>
        <w:drawing>
          <wp:inline distT="0" distB="0" distL="0" distR="0" wp14:anchorId="26AA04CC" wp14:editId="41ADFBAE">
            <wp:extent cx="6561117" cy="2914650"/>
            <wp:effectExtent l="0" t="0" r="0" b="0"/>
            <wp:docPr id="13043679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6795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1117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5597" w14:textId="77777777" w:rsidR="008C5F9D" w:rsidRDefault="008C5F9D" w:rsidP="0091691C">
      <w:pPr>
        <w:tabs>
          <w:tab w:val="num" w:pos="720"/>
        </w:tabs>
        <w:ind w:left="720" w:hanging="360"/>
      </w:pPr>
      <w:r>
        <w:br/>
      </w:r>
    </w:p>
    <w:p w14:paraId="2413A552" w14:textId="77777777" w:rsidR="008C5F9D" w:rsidRDefault="008C5F9D">
      <w:r>
        <w:br w:type="page"/>
      </w:r>
    </w:p>
    <w:p w14:paraId="3D21E9F8" w14:textId="5B0A9B59" w:rsidR="0091691C" w:rsidRDefault="0091691C" w:rsidP="008C5F9D">
      <w:pPr>
        <w:pStyle w:val="ListParagraph"/>
        <w:tabs>
          <w:tab w:val="num" w:pos="720"/>
        </w:tabs>
        <w:ind w:left="1080"/>
      </w:pPr>
    </w:p>
    <w:tbl>
      <w:tblPr>
        <w:tblStyle w:val="TableGrid"/>
        <w:tblW w:w="9445" w:type="dxa"/>
        <w:tblInd w:w="720" w:type="dxa"/>
        <w:tblLook w:val="04A0" w:firstRow="1" w:lastRow="0" w:firstColumn="1" w:lastColumn="0" w:noHBand="0" w:noVBand="1"/>
      </w:tblPr>
      <w:tblGrid>
        <w:gridCol w:w="1795"/>
        <w:gridCol w:w="7650"/>
      </w:tblGrid>
      <w:tr w:rsidR="0091691C" w14:paraId="711AB6DC" w14:textId="77777777" w:rsidTr="008D2D34">
        <w:tc>
          <w:tcPr>
            <w:tcW w:w="1795" w:type="dxa"/>
          </w:tcPr>
          <w:p w14:paraId="458285C5" w14:textId="023F5758" w:rsidR="0091691C" w:rsidRDefault="0091691C" w:rsidP="0091691C">
            <w:pPr>
              <w:tabs>
                <w:tab w:val="num" w:pos="720"/>
              </w:tabs>
            </w:pPr>
            <w:r>
              <w:t>Traveler Type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3B52C34A" w14:textId="17284442" w:rsidR="0091691C" w:rsidRDefault="0091691C" w:rsidP="0091691C">
            <w:pPr>
              <w:tabs>
                <w:tab w:val="num" w:pos="720"/>
              </w:tabs>
            </w:pPr>
            <w:r>
              <w:t>What is the Customer Profile for each:</w:t>
            </w:r>
          </w:p>
        </w:tc>
      </w:tr>
      <w:tr w:rsidR="0091691C" w14:paraId="5B270C76" w14:textId="77777777" w:rsidTr="008D2D34">
        <w:tc>
          <w:tcPr>
            <w:tcW w:w="1795" w:type="dxa"/>
          </w:tcPr>
          <w:p w14:paraId="28E612FB" w14:textId="355183B5" w:rsidR="0091691C" w:rsidRDefault="008D1015" w:rsidP="0091691C">
            <w:pPr>
              <w:tabs>
                <w:tab w:val="num" w:pos="720"/>
              </w:tabs>
            </w:pPr>
            <w:r>
              <w:t>1</w:t>
            </w:r>
          </w:p>
        </w:tc>
        <w:tc>
          <w:tcPr>
            <w:tcW w:w="7650" w:type="dxa"/>
            <w:tcBorders>
              <w:bottom w:val="nil"/>
            </w:tcBorders>
          </w:tcPr>
          <w:p w14:paraId="57EC6CE5" w14:textId="77777777" w:rsidR="008C5F9D" w:rsidRDefault="0091691C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3A6730D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0BC7706D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C60D750" w14:textId="2E5DAAED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 </w:t>
            </w:r>
          </w:p>
          <w:p w14:paraId="0214EABD" w14:textId="77777777" w:rsidR="008C5F9D" w:rsidRDefault="0091691C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6AC0448B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0B47A7EB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4F34B0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A008B2A" w14:textId="547277A0" w:rsidR="0091691C" w:rsidRDefault="0091691C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08E69CAA" w14:textId="3B7D38B0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8336BDE" w14:textId="27BDE3DD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DC00BCC" w14:textId="520E0136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132E50F" w14:textId="77777777" w:rsidR="0091691C" w:rsidRDefault="0091691C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6467687E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D72E0CE" w14:textId="63314EF8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</w:p>
        </w:tc>
      </w:tr>
      <w:tr w:rsidR="0091691C" w14:paraId="265BBEF8" w14:textId="77777777" w:rsidTr="008D2D34">
        <w:tc>
          <w:tcPr>
            <w:tcW w:w="1795" w:type="dxa"/>
          </w:tcPr>
          <w:p w14:paraId="31E3EDCA" w14:textId="13367B64" w:rsidR="0091691C" w:rsidRDefault="008D1015" w:rsidP="0091691C">
            <w:pPr>
              <w:tabs>
                <w:tab w:val="num" w:pos="720"/>
              </w:tabs>
            </w:pPr>
            <w:r>
              <w:t>2</w:t>
            </w:r>
          </w:p>
        </w:tc>
        <w:tc>
          <w:tcPr>
            <w:tcW w:w="7650" w:type="dxa"/>
          </w:tcPr>
          <w:p w14:paraId="21CD4B7F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5BD6042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C693A4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B68926B" w14:textId="3A6009DF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5C5EBBC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24F17579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E34653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B1AF88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4BCD97C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0BF05BB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EFB441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86FDA3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612F167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1D512904" w14:textId="77777777" w:rsidR="0091691C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FF1DE6B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99CC4CC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</w:p>
          <w:p w14:paraId="10263F6C" w14:textId="161BEB09" w:rsidR="008C5F9D" w:rsidRDefault="008C5F9D" w:rsidP="008C5F9D">
            <w:pPr>
              <w:tabs>
                <w:tab w:val="num" w:pos="720"/>
              </w:tabs>
              <w:spacing w:line="360" w:lineRule="auto"/>
            </w:pPr>
          </w:p>
        </w:tc>
      </w:tr>
      <w:tr w:rsidR="0091691C" w14:paraId="4C012BC9" w14:textId="77777777" w:rsidTr="008D2D34">
        <w:tc>
          <w:tcPr>
            <w:tcW w:w="1795" w:type="dxa"/>
          </w:tcPr>
          <w:p w14:paraId="68693A59" w14:textId="2C286D7E" w:rsidR="0091691C" w:rsidRDefault="008D1015" w:rsidP="0091691C">
            <w:pPr>
              <w:tabs>
                <w:tab w:val="num" w:pos="720"/>
              </w:tabs>
            </w:pPr>
            <w:r>
              <w:lastRenderedPageBreak/>
              <w:t>3</w:t>
            </w:r>
          </w:p>
        </w:tc>
        <w:tc>
          <w:tcPr>
            <w:tcW w:w="7650" w:type="dxa"/>
          </w:tcPr>
          <w:p w14:paraId="48146946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5217745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8D6827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085737A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4FE5B7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D0758EA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1DEAF8CE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A57AA9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039103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82FFD3F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4413500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3F2C75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03D6D696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3F2FAE0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44966D7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 </w:t>
            </w:r>
          </w:p>
          <w:p w14:paraId="3DD43DDA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7F0628B" w14:textId="59F301E4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</w:p>
        </w:tc>
      </w:tr>
      <w:tr w:rsidR="0091691C" w14:paraId="6CA4C870" w14:textId="77777777" w:rsidTr="008D2D34">
        <w:tc>
          <w:tcPr>
            <w:tcW w:w="1795" w:type="dxa"/>
          </w:tcPr>
          <w:p w14:paraId="3DF42773" w14:textId="25FD3D29" w:rsidR="0091691C" w:rsidRDefault="008D1015" w:rsidP="0091691C">
            <w:pPr>
              <w:tabs>
                <w:tab w:val="num" w:pos="720"/>
              </w:tabs>
            </w:pPr>
            <w:r>
              <w:t>4</w:t>
            </w:r>
          </w:p>
        </w:tc>
        <w:tc>
          <w:tcPr>
            <w:tcW w:w="7650" w:type="dxa"/>
          </w:tcPr>
          <w:p w14:paraId="5D06CC54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68D9A6F4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00E6C2D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FCCC68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DE8495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353357D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1A37BD2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760323E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07473C0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E8976EC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3AA42469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615A07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6B9EAA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56B879E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17E40E74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408F696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A9A4DBA" w14:textId="230B2B2B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</w:p>
        </w:tc>
      </w:tr>
      <w:tr w:rsidR="0091691C" w14:paraId="32A85EDF" w14:textId="77777777" w:rsidTr="008D2D34">
        <w:tc>
          <w:tcPr>
            <w:tcW w:w="1795" w:type="dxa"/>
          </w:tcPr>
          <w:p w14:paraId="06386C4E" w14:textId="7F20252F" w:rsidR="0091691C" w:rsidRDefault="008D1015" w:rsidP="0091691C">
            <w:pPr>
              <w:tabs>
                <w:tab w:val="num" w:pos="720"/>
              </w:tabs>
            </w:pPr>
            <w:r>
              <w:lastRenderedPageBreak/>
              <w:t>5</w:t>
            </w:r>
          </w:p>
        </w:tc>
        <w:tc>
          <w:tcPr>
            <w:tcW w:w="7650" w:type="dxa"/>
          </w:tcPr>
          <w:p w14:paraId="3044884B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502D816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CCA5CA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A5165C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FB99D5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ED4FE2D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3C27BE5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BBE001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315A50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068EC5D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24407810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84AD434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9BBB94A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1C02306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028715B7" w14:textId="77777777" w:rsidR="0091691C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 </w:t>
            </w:r>
          </w:p>
          <w:p w14:paraId="5926A754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 </w:t>
            </w:r>
          </w:p>
          <w:p w14:paraId="3D9FB325" w14:textId="5822DE6C" w:rsidR="008C5F9D" w:rsidRDefault="008C5F9D" w:rsidP="008C5F9D">
            <w:pPr>
              <w:pStyle w:val="ListParagraph"/>
              <w:tabs>
                <w:tab w:val="num" w:pos="720"/>
              </w:tabs>
              <w:spacing w:line="360" w:lineRule="auto"/>
            </w:pPr>
          </w:p>
        </w:tc>
      </w:tr>
      <w:tr w:rsidR="0091691C" w14:paraId="076AF356" w14:textId="77777777" w:rsidTr="008D2D34">
        <w:tc>
          <w:tcPr>
            <w:tcW w:w="1795" w:type="dxa"/>
          </w:tcPr>
          <w:p w14:paraId="5ADD6187" w14:textId="0F3F6D5E" w:rsidR="0091691C" w:rsidRDefault="008D1015" w:rsidP="0091691C">
            <w:pPr>
              <w:tabs>
                <w:tab w:val="num" w:pos="720"/>
              </w:tabs>
            </w:pPr>
            <w:r>
              <w:t>6</w:t>
            </w:r>
          </w:p>
        </w:tc>
        <w:tc>
          <w:tcPr>
            <w:tcW w:w="7650" w:type="dxa"/>
          </w:tcPr>
          <w:p w14:paraId="508D360E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545F957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1F6FDE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B768B4A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DCA54B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6220C6F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7343F1A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099E8F6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B8AEAD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B5F891B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3B1B8C61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AE5283A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444FB6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56CAEEC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1326E2A1" w14:textId="77777777" w:rsidR="0091691C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 </w:t>
            </w:r>
          </w:p>
          <w:p w14:paraId="75E79288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9F35759" w14:textId="55D0FE99" w:rsidR="008C5F9D" w:rsidRDefault="008C5F9D" w:rsidP="008C5F9D">
            <w:pPr>
              <w:tabs>
                <w:tab w:val="num" w:pos="720"/>
              </w:tabs>
              <w:spacing w:line="360" w:lineRule="auto"/>
            </w:pPr>
          </w:p>
        </w:tc>
      </w:tr>
      <w:tr w:rsidR="0091691C" w14:paraId="303ED53A" w14:textId="77777777" w:rsidTr="008D2D34">
        <w:tc>
          <w:tcPr>
            <w:tcW w:w="1795" w:type="dxa"/>
          </w:tcPr>
          <w:p w14:paraId="7614D02F" w14:textId="0F537B34" w:rsidR="0091691C" w:rsidRDefault="008D1015" w:rsidP="0091691C">
            <w:pPr>
              <w:tabs>
                <w:tab w:val="num" w:pos="720"/>
              </w:tabs>
            </w:pPr>
            <w:r>
              <w:lastRenderedPageBreak/>
              <w:t>7</w:t>
            </w:r>
          </w:p>
        </w:tc>
        <w:tc>
          <w:tcPr>
            <w:tcW w:w="7650" w:type="dxa"/>
          </w:tcPr>
          <w:p w14:paraId="48BD427B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1FAC540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121821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D88807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8B687AB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D7F6496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1B42DAE9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ED4DF67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78B6C8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AD03A0F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61502D6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BEA03E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BA5C0EA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0E6A9B9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0C09FA7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332E30A" w14:textId="77777777" w:rsidR="0091691C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1783A432" w14:textId="6CF42114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</w:p>
        </w:tc>
      </w:tr>
      <w:tr w:rsidR="0091691C" w14:paraId="469F3CA6" w14:textId="77777777" w:rsidTr="008D2D34">
        <w:tc>
          <w:tcPr>
            <w:tcW w:w="1795" w:type="dxa"/>
          </w:tcPr>
          <w:p w14:paraId="1FBA57B5" w14:textId="10AA3B62" w:rsidR="0091691C" w:rsidRDefault="008D1015" w:rsidP="0091691C">
            <w:pPr>
              <w:tabs>
                <w:tab w:val="num" w:pos="720"/>
              </w:tabs>
            </w:pPr>
            <w:r>
              <w:t>8</w:t>
            </w:r>
          </w:p>
        </w:tc>
        <w:tc>
          <w:tcPr>
            <w:tcW w:w="7650" w:type="dxa"/>
          </w:tcPr>
          <w:p w14:paraId="75D9B1E4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Demographics</w:t>
            </w:r>
          </w:p>
          <w:p w14:paraId="3B8A66C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7967A66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2E2702C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73F62F02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67656A3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Geographics</w:t>
            </w:r>
          </w:p>
          <w:p w14:paraId="44E68F3E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C122A2B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3FE89BFF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9B56073" w14:textId="7777777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  <w:r>
              <w:t>Psychographics</w:t>
            </w:r>
          </w:p>
          <w:p w14:paraId="1E41FB50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6452F63D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5DBD7B9E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93C4719" w14:textId="77777777" w:rsidR="008C5F9D" w:rsidRDefault="008C5F9D" w:rsidP="008C5F9D">
            <w:pPr>
              <w:tabs>
                <w:tab w:val="num" w:pos="720"/>
              </w:tabs>
              <w:spacing w:line="360" w:lineRule="auto"/>
            </w:pPr>
            <w:r>
              <w:t>Behavioral:</w:t>
            </w:r>
          </w:p>
          <w:p w14:paraId="04BFC763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275EABD5" w14:textId="77777777" w:rsidR="008C5F9D" w:rsidRDefault="008C5F9D" w:rsidP="008C5F9D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</w:pPr>
            <w:r>
              <w:t xml:space="preserve"> </w:t>
            </w:r>
          </w:p>
          <w:p w14:paraId="4AC36FA7" w14:textId="4C50D4F7" w:rsidR="008C5F9D" w:rsidRDefault="008C5F9D" w:rsidP="008C5F9D">
            <w:pPr>
              <w:tabs>
                <w:tab w:val="num" w:pos="720"/>
              </w:tabs>
              <w:spacing w:line="360" w:lineRule="auto"/>
              <w:ind w:left="360"/>
            </w:pPr>
          </w:p>
        </w:tc>
      </w:tr>
    </w:tbl>
    <w:p w14:paraId="1F2B13D5" w14:textId="77777777" w:rsidR="001B1458" w:rsidRDefault="001B1458"/>
    <w:sectPr w:rsidR="001B1458" w:rsidSect="008C5F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46F6"/>
    <w:multiLevelType w:val="hybridMultilevel"/>
    <w:tmpl w:val="F858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62774"/>
    <w:multiLevelType w:val="multilevel"/>
    <w:tmpl w:val="8A0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85547"/>
    <w:multiLevelType w:val="hybridMultilevel"/>
    <w:tmpl w:val="3482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35299">
    <w:abstractNumId w:val="1"/>
  </w:num>
  <w:num w:numId="2" w16cid:durableId="1558085119">
    <w:abstractNumId w:val="2"/>
  </w:num>
  <w:num w:numId="3" w16cid:durableId="16749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1C"/>
    <w:rsid w:val="0005042C"/>
    <w:rsid w:val="00083BF3"/>
    <w:rsid w:val="00116B62"/>
    <w:rsid w:val="001B1458"/>
    <w:rsid w:val="00221000"/>
    <w:rsid w:val="003366F3"/>
    <w:rsid w:val="00470C0F"/>
    <w:rsid w:val="00507E07"/>
    <w:rsid w:val="005A22F6"/>
    <w:rsid w:val="00731EB2"/>
    <w:rsid w:val="00750D43"/>
    <w:rsid w:val="007F7EF5"/>
    <w:rsid w:val="008C5F9D"/>
    <w:rsid w:val="008D1015"/>
    <w:rsid w:val="008D2D34"/>
    <w:rsid w:val="0091691C"/>
    <w:rsid w:val="00A35B58"/>
    <w:rsid w:val="00BA4FF9"/>
    <w:rsid w:val="00C12A54"/>
    <w:rsid w:val="00D74CC3"/>
    <w:rsid w:val="00DB37E3"/>
    <w:rsid w:val="00E27DA9"/>
    <w:rsid w:val="00E76361"/>
    <w:rsid w:val="00F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AC09"/>
  <w15:chartTrackingRefBased/>
  <w15:docId w15:val="{8B7ECD95-75C4-40A0-92F7-FD0BDE28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76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8779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3623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4165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0550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6648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6331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850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1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85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99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3116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39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4273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5856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5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366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7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7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2200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32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8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AC21-72E3-4DEC-83C7-CFA7230E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395</Words>
  <Characters>1874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10</cp:revision>
  <cp:lastPrinted>2024-11-19T13:50:00Z</cp:lastPrinted>
  <dcterms:created xsi:type="dcterms:W3CDTF">2024-11-18T23:17:00Z</dcterms:created>
  <dcterms:modified xsi:type="dcterms:W3CDTF">2025-11-14T20:11:00Z</dcterms:modified>
</cp:coreProperties>
</file>